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3621B" w14:textId="77777777" w:rsidR="005E2907" w:rsidRDefault="00460836" w:rsidP="00460836">
      <w:pPr>
        <w:jc w:val="center"/>
        <w:rPr>
          <w:rFonts w:ascii="Times New Roman" w:hAnsi="Times New Roman" w:cs="Times New Roman"/>
          <w:b/>
          <w:sz w:val="24"/>
          <w:szCs w:val="24"/>
        </w:rPr>
      </w:pPr>
      <w:r w:rsidRPr="00460836">
        <w:rPr>
          <w:rFonts w:ascii="Times New Roman" w:hAnsi="Times New Roman" w:cs="Times New Roman"/>
          <w:b/>
          <w:sz w:val="24"/>
          <w:szCs w:val="24"/>
        </w:rPr>
        <w:t>CITI Conflicts of Interest Module Instructions</w:t>
      </w:r>
    </w:p>
    <w:p w14:paraId="62D7960D" w14:textId="77777777" w:rsidR="00460836" w:rsidRPr="00460836" w:rsidRDefault="00460836" w:rsidP="00460836">
      <w:pPr>
        <w:jc w:val="center"/>
        <w:rPr>
          <w:rFonts w:ascii="Times New Roman" w:hAnsi="Times New Roman" w:cs="Times New Roman"/>
          <w:b/>
          <w:sz w:val="24"/>
          <w:szCs w:val="24"/>
        </w:rPr>
      </w:pPr>
    </w:p>
    <w:p w14:paraId="03A44E76" w14:textId="77777777" w:rsidR="00460836" w:rsidRPr="005670F6" w:rsidRDefault="00460836" w:rsidP="005670F6">
      <w:pPr>
        <w:pStyle w:val="ListParagraph"/>
        <w:numPr>
          <w:ilvl w:val="0"/>
          <w:numId w:val="1"/>
        </w:numPr>
        <w:rPr>
          <w:rFonts w:ascii="Times New Roman" w:hAnsi="Times New Roman" w:cs="Times New Roman"/>
          <w:sz w:val="24"/>
          <w:szCs w:val="24"/>
        </w:rPr>
      </w:pPr>
      <w:r w:rsidRPr="005670F6">
        <w:rPr>
          <w:rFonts w:ascii="Times New Roman" w:hAnsi="Times New Roman" w:cs="Times New Roman"/>
          <w:sz w:val="24"/>
          <w:szCs w:val="24"/>
        </w:rPr>
        <w:t xml:space="preserve">Go to the </w:t>
      </w:r>
      <w:hyperlink r:id="rId5" w:history="1">
        <w:r w:rsidRPr="005670F6">
          <w:rPr>
            <w:rStyle w:val="Hyperlink"/>
            <w:rFonts w:ascii="Times New Roman" w:hAnsi="Times New Roman" w:cs="Times New Roman"/>
            <w:sz w:val="24"/>
            <w:szCs w:val="24"/>
          </w:rPr>
          <w:t>CITI website</w:t>
        </w:r>
      </w:hyperlink>
    </w:p>
    <w:p w14:paraId="02AE5A2E" w14:textId="6103A8A2" w:rsidR="00A92123" w:rsidRDefault="00460836" w:rsidP="00A92123">
      <w:pPr>
        <w:pStyle w:val="ListParagraph"/>
        <w:numPr>
          <w:ilvl w:val="0"/>
          <w:numId w:val="1"/>
        </w:numPr>
        <w:rPr>
          <w:rFonts w:ascii="Times New Roman" w:hAnsi="Times New Roman" w:cs="Times New Roman"/>
          <w:sz w:val="24"/>
          <w:szCs w:val="24"/>
        </w:rPr>
      </w:pPr>
      <w:r w:rsidRPr="005670F6">
        <w:rPr>
          <w:rFonts w:ascii="Times New Roman" w:hAnsi="Times New Roman" w:cs="Times New Roman"/>
          <w:sz w:val="24"/>
          <w:szCs w:val="24"/>
        </w:rPr>
        <w:t xml:space="preserve">If you are not registered with CITI, click the white “Register” </w:t>
      </w:r>
      <w:proofErr w:type="gramStart"/>
      <w:r w:rsidRPr="005670F6">
        <w:rPr>
          <w:rFonts w:ascii="Times New Roman" w:hAnsi="Times New Roman" w:cs="Times New Roman"/>
          <w:sz w:val="24"/>
          <w:szCs w:val="24"/>
        </w:rPr>
        <w:t>button</w:t>
      </w:r>
      <w:proofErr w:type="gramEnd"/>
      <w:r w:rsidRPr="005670F6">
        <w:rPr>
          <w:rFonts w:ascii="Times New Roman" w:hAnsi="Times New Roman" w:cs="Times New Roman"/>
          <w:sz w:val="24"/>
          <w:szCs w:val="24"/>
        </w:rPr>
        <w:t xml:space="preserve"> and proceed with the registration process. </w:t>
      </w:r>
      <w:r w:rsidR="005670F6" w:rsidRPr="005670F6">
        <w:rPr>
          <w:rFonts w:ascii="Times New Roman" w:hAnsi="Times New Roman" w:cs="Times New Roman"/>
        </w:rPr>
        <w:t xml:space="preserve">If you need to create a new account, you will be asked a series of questions.  Select University of North Carolina at Greensboro as the participating institution and enter all required name/address information. </w:t>
      </w:r>
      <w:r w:rsidR="005670F6" w:rsidRPr="005670F6">
        <w:rPr>
          <w:rFonts w:ascii="Times New Roman" w:hAnsi="Times New Roman" w:cs="Times New Roman"/>
          <w:b/>
        </w:rPr>
        <w:t>NOTE</w:t>
      </w:r>
      <w:r w:rsidR="005670F6" w:rsidRPr="005670F6">
        <w:rPr>
          <w:rFonts w:ascii="Times New Roman" w:hAnsi="Times New Roman" w:cs="Times New Roman"/>
        </w:rPr>
        <w:t xml:space="preserve">: UNCG now uses Single Sign-On, so you do not need a separate CITI username and password.  </w:t>
      </w:r>
      <w:r w:rsidRPr="005670F6">
        <w:rPr>
          <w:rFonts w:ascii="Times New Roman" w:hAnsi="Times New Roman" w:cs="Times New Roman"/>
          <w:sz w:val="24"/>
          <w:szCs w:val="24"/>
        </w:rPr>
        <w:t xml:space="preserve">Once you have completed registration, </w:t>
      </w:r>
      <w:r w:rsidR="00A050A3" w:rsidRPr="005670F6">
        <w:rPr>
          <w:rFonts w:ascii="Times New Roman" w:hAnsi="Times New Roman" w:cs="Times New Roman"/>
          <w:sz w:val="24"/>
          <w:szCs w:val="24"/>
        </w:rPr>
        <w:t>skip</w:t>
      </w:r>
      <w:r w:rsidRPr="005670F6">
        <w:rPr>
          <w:rFonts w:ascii="Times New Roman" w:hAnsi="Times New Roman" w:cs="Times New Roman"/>
          <w:sz w:val="24"/>
          <w:szCs w:val="24"/>
        </w:rPr>
        <w:t xml:space="preserve"> to step 4 </w:t>
      </w:r>
    </w:p>
    <w:p w14:paraId="646938CC" w14:textId="0D7CEE39" w:rsidR="001A543E" w:rsidRDefault="001A543E" w:rsidP="001A543E">
      <w:pPr>
        <w:pStyle w:val="ListParagraph"/>
        <w:numPr>
          <w:ilvl w:val="1"/>
          <w:numId w:val="1"/>
        </w:numPr>
        <w:rPr>
          <w:rFonts w:ascii="Times New Roman" w:hAnsi="Times New Roman" w:cs="Times New Roman"/>
          <w:sz w:val="24"/>
          <w:szCs w:val="24"/>
        </w:rPr>
      </w:pPr>
      <w:r w:rsidRPr="001A543E">
        <w:rPr>
          <w:rFonts w:ascii="Times New Roman" w:hAnsi="Times New Roman" w:cs="Times New Roman"/>
          <w:b/>
          <w:bCs/>
          <w:sz w:val="24"/>
          <w:szCs w:val="24"/>
          <w:highlight w:val="yellow"/>
          <w:u w:val="single"/>
        </w:rPr>
        <w:t>NOTE</w:t>
      </w:r>
      <w:r>
        <w:rPr>
          <w:rFonts w:ascii="Times New Roman" w:hAnsi="Times New Roman" w:cs="Times New Roman"/>
          <w:sz w:val="24"/>
          <w:szCs w:val="24"/>
        </w:rPr>
        <w:t xml:space="preserve">: If you are not affiliated with UNCG, please input 9 zeros when asked for your UNCG ID during the CITI registration process </w:t>
      </w:r>
    </w:p>
    <w:p w14:paraId="5C873599" w14:textId="6B2EEFB1" w:rsidR="00A92123" w:rsidRPr="00A92123" w:rsidRDefault="00A92123" w:rsidP="00A92123">
      <w:pPr>
        <w:pStyle w:val="ListParagraph"/>
        <w:numPr>
          <w:ilvl w:val="0"/>
          <w:numId w:val="1"/>
        </w:numPr>
        <w:rPr>
          <w:rFonts w:ascii="Times New Roman" w:hAnsi="Times New Roman" w:cs="Times New Roman"/>
          <w:sz w:val="24"/>
          <w:szCs w:val="24"/>
        </w:rPr>
      </w:pPr>
      <w:r w:rsidRPr="00A92123">
        <w:rPr>
          <w:rFonts w:ascii="Times New Roman" w:hAnsi="Times New Roman" w:cs="Times New Roman"/>
          <w:b/>
        </w:rPr>
        <w:t xml:space="preserve">If you have a CITI account but are not affiliated with UNCG, you will need to affiliate. </w:t>
      </w:r>
      <w:r w:rsidRPr="00A92123">
        <w:rPr>
          <w:rFonts w:ascii="Times New Roman" w:hAnsi="Times New Roman" w:cs="Times New Roman"/>
        </w:rPr>
        <w:t xml:space="preserve">Once logged in to CITI, choose “Click here to affiliate with another Institution”. Under the dropdown “Participating Institutions”, select “University of North Carolina at Greensboro”, then select “Next”. </w:t>
      </w:r>
    </w:p>
    <w:p w14:paraId="4A2019BB" w14:textId="77777777" w:rsidR="00A92123" w:rsidRPr="00A92123" w:rsidRDefault="00A92123" w:rsidP="00A92123">
      <w:pPr>
        <w:pStyle w:val="ListParagraph"/>
        <w:rPr>
          <w:rFonts w:ascii="Times New Roman" w:eastAsia="Times New Roman" w:hAnsi="Times New Roman" w:cs="Times New Roman"/>
        </w:rPr>
      </w:pPr>
    </w:p>
    <w:p w14:paraId="4C87EB08" w14:textId="77777777" w:rsidR="00A92123" w:rsidRPr="00A92123" w:rsidRDefault="00A92123" w:rsidP="00A92123">
      <w:pPr>
        <w:pStyle w:val="ListParagraph"/>
        <w:numPr>
          <w:ilvl w:val="1"/>
          <w:numId w:val="3"/>
        </w:numPr>
        <w:spacing w:after="0" w:line="240" w:lineRule="auto"/>
        <w:rPr>
          <w:rFonts w:ascii="Times New Roman" w:hAnsi="Times New Roman" w:cs="Times New Roman"/>
        </w:rPr>
      </w:pPr>
      <w:r w:rsidRPr="00A92123">
        <w:rPr>
          <w:rFonts w:ascii="Times New Roman" w:eastAsia="Times New Roman" w:hAnsi="Times New Roman" w:cs="Times New Roman"/>
        </w:rPr>
        <w:t>If you would like to receive credit for modules previously taken, there are several requirements that must be met.</w:t>
      </w:r>
    </w:p>
    <w:p w14:paraId="1550726B" w14:textId="77777777" w:rsidR="00A92123" w:rsidRPr="00A92123" w:rsidRDefault="00A92123" w:rsidP="00A92123">
      <w:pPr>
        <w:pStyle w:val="ListParagraph"/>
        <w:rPr>
          <w:rFonts w:ascii="Times New Roman" w:hAnsi="Times New Roman" w:cs="Times New Roman"/>
        </w:rPr>
      </w:pPr>
    </w:p>
    <w:p w14:paraId="4A42248C" w14:textId="77777777" w:rsidR="00A92123" w:rsidRPr="00A92123" w:rsidRDefault="00A92123" w:rsidP="00A92123">
      <w:pPr>
        <w:pStyle w:val="ListParagraph"/>
        <w:rPr>
          <w:rFonts w:ascii="Times New Roman" w:hAnsi="Times New Roman" w:cs="Times New Roman"/>
        </w:rPr>
      </w:pPr>
    </w:p>
    <w:p w14:paraId="6680F91B" w14:textId="77777777" w:rsidR="00A92123" w:rsidRPr="00A92123" w:rsidRDefault="00A92123" w:rsidP="00A92123">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A92123">
        <w:rPr>
          <w:rFonts w:ascii="Times New Roman" w:eastAsia="Times New Roman" w:hAnsi="Times New Roman" w:cs="Times New Roman"/>
        </w:rPr>
        <w:t>To transfer course credit between institutions, you will need to be affiliated with both institutions (your previous institution and your new institution). Follow the "Click here to affiliate with another institution" link on your Main Menu to add an affiliation.</w:t>
      </w:r>
    </w:p>
    <w:p w14:paraId="7CE17060" w14:textId="77777777" w:rsidR="00A92123" w:rsidRPr="00A92123" w:rsidRDefault="00A92123" w:rsidP="00A92123">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A92123">
        <w:rPr>
          <w:rFonts w:ascii="Times New Roman" w:eastAsia="Times New Roman" w:hAnsi="Times New Roman" w:cs="Times New Roman"/>
        </w:rPr>
        <w:t xml:space="preserve">When you are affiliated with both institutions, enroll in the courses that need to be transferred under both institutions, via the "Add a Course or Update Learner Groups" link under the appropriate institution if necessary. You will need to enroll in the same </w:t>
      </w:r>
      <w:r w:rsidRPr="00A92123">
        <w:rPr>
          <w:rFonts w:ascii="Times New Roman" w:eastAsia="Times New Roman" w:hAnsi="Times New Roman" w:cs="Times New Roman"/>
        </w:rPr>
        <w:lastRenderedPageBreak/>
        <w:t>stage of the course (Basic / Refresher) for a proper transfer to occur.</w:t>
      </w:r>
      <w:r w:rsidRPr="00A92123">
        <w:rPr>
          <w:rFonts w:ascii="Times New Roman" w:eastAsia="Times New Roman" w:hAnsi="Times New Roman" w:cs="Times New Roman"/>
        </w:rPr>
        <w:br/>
      </w:r>
      <w:r w:rsidRPr="00A92123">
        <w:rPr>
          <w:rFonts w:ascii="Times New Roman" w:hAnsi="Times New Roman" w:cs="Times New Roman"/>
          <w:noProof/>
        </w:rPr>
        <w:drawing>
          <wp:inline distT="0" distB="0" distL="0" distR="0" wp14:anchorId="79BEF319" wp14:editId="2D80FD72">
            <wp:extent cx="6000750" cy="3429000"/>
            <wp:effectExtent l="0" t="0" r="0" b="0"/>
            <wp:docPr id="1" name="Picture 1" descr="Add a Course or Update Learner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a Course or Update Learner Grou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429000"/>
                    </a:xfrm>
                    <a:prstGeom prst="rect">
                      <a:avLst/>
                    </a:prstGeom>
                    <a:noFill/>
                    <a:ln>
                      <a:noFill/>
                    </a:ln>
                  </pic:spPr>
                </pic:pic>
              </a:graphicData>
            </a:graphic>
          </wp:inline>
        </w:drawing>
      </w:r>
    </w:p>
    <w:p w14:paraId="6FA0FE78" w14:textId="77777777" w:rsidR="00A92123" w:rsidRPr="00A92123" w:rsidRDefault="00A92123" w:rsidP="00A92123">
      <w:pPr>
        <w:spacing w:before="100" w:beforeAutospacing="1" w:after="100" w:afterAutospacing="1"/>
        <w:ind w:left="720"/>
        <w:rPr>
          <w:rFonts w:ascii="Times New Roman" w:eastAsia="Times New Roman" w:hAnsi="Times New Roman" w:cs="Times New Roman"/>
        </w:rPr>
      </w:pPr>
    </w:p>
    <w:p w14:paraId="0E4F3B81" w14:textId="77777777" w:rsidR="00A92123" w:rsidRPr="00A92123" w:rsidRDefault="00A92123" w:rsidP="00A92123">
      <w:pPr>
        <w:numPr>
          <w:ilvl w:val="0"/>
          <w:numId w:val="4"/>
        </w:numPr>
        <w:spacing w:before="100" w:beforeAutospacing="1" w:after="100" w:afterAutospacing="1" w:line="240" w:lineRule="auto"/>
        <w:rPr>
          <w:rFonts w:ascii="Times New Roman" w:eastAsia="Times New Roman" w:hAnsi="Times New Roman" w:cs="Times New Roman"/>
        </w:rPr>
      </w:pPr>
      <w:r w:rsidRPr="00A92123">
        <w:rPr>
          <w:rFonts w:ascii="Times New Roman" w:eastAsia="Times New Roman" w:hAnsi="Times New Roman" w:cs="Times New Roman"/>
        </w:rPr>
        <w:t>Once you are enrolled in the courses, any modules that are shared between the courses between institutions will have their credit transferred automatically. The transfer is based on each module's unique ID number. If the courses do not match exactly, not all credit will transfer and you may need complete the difference in modules at your new institution to get full credit for a Completion Report.</w:t>
      </w:r>
    </w:p>
    <w:p w14:paraId="0A864810" w14:textId="22FDBB74" w:rsidR="00A92123" w:rsidRPr="00A92123" w:rsidRDefault="00A92123" w:rsidP="00A92123">
      <w:pPr>
        <w:numPr>
          <w:ilvl w:val="0"/>
          <w:numId w:val="4"/>
        </w:numPr>
        <w:spacing w:before="100" w:beforeAutospacing="1" w:after="100" w:afterAutospacing="1" w:line="240" w:lineRule="auto"/>
        <w:rPr>
          <w:rFonts w:ascii="Times New Roman" w:eastAsia="Times New Roman" w:hAnsi="Times New Roman" w:cs="Times New Roman"/>
        </w:rPr>
      </w:pPr>
      <w:r w:rsidRPr="00A92123">
        <w:rPr>
          <w:rFonts w:ascii="Times New Roman" w:eastAsia="Times New Roman" w:hAnsi="Times New Roman" w:cs="Times New Roman"/>
        </w:rPr>
        <w:t>Each institution determines the time frame in which modules are transferable. This time frame can span any time between 1 and 10 years. Some institutions opt out of this option and do not allow modules to transfer.</w:t>
      </w:r>
    </w:p>
    <w:p w14:paraId="549CEA40" w14:textId="77777777" w:rsidR="00460836" w:rsidRPr="00A92123" w:rsidRDefault="00460836" w:rsidP="005670F6">
      <w:pPr>
        <w:pStyle w:val="ListParagraph"/>
        <w:numPr>
          <w:ilvl w:val="0"/>
          <w:numId w:val="1"/>
        </w:numPr>
        <w:spacing w:after="0" w:line="240" w:lineRule="auto"/>
        <w:rPr>
          <w:rFonts w:ascii="Times New Roman" w:hAnsi="Times New Roman" w:cs="Times New Roman"/>
        </w:rPr>
      </w:pPr>
      <w:r w:rsidRPr="00A92123">
        <w:rPr>
          <w:rFonts w:ascii="Times New Roman" w:hAnsi="Times New Roman" w:cs="Times New Roman"/>
          <w:sz w:val="24"/>
          <w:szCs w:val="24"/>
        </w:rPr>
        <w:t xml:space="preserve">If you are registered with CITI, </w:t>
      </w:r>
      <w:r w:rsidR="005670F6" w:rsidRPr="00A92123">
        <w:rPr>
          <w:rFonts w:ascii="Times New Roman" w:hAnsi="Times New Roman" w:cs="Times New Roman"/>
        </w:rPr>
        <w:t>Click "login through my institution", search for University of North Carolina at Greensboro, click on University of North Carolina at Greensboro, and login using your UNCG credentials</w:t>
      </w:r>
    </w:p>
    <w:p w14:paraId="22D37AF5" w14:textId="77777777" w:rsidR="00460836" w:rsidRPr="00A92123" w:rsidRDefault="00460836" w:rsidP="005670F6">
      <w:pPr>
        <w:pStyle w:val="ListParagraph"/>
        <w:numPr>
          <w:ilvl w:val="0"/>
          <w:numId w:val="1"/>
        </w:numPr>
        <w:rPr>
          <w:rFonts w:ascii="Times New Roman" w:hAnsi="Times New Roman" w:cs="Times New Roman"/>
          <w:sz w:val="24"/>
          <w:szCs w:val="24"/>
        </w:rPr>
      </w:pPr>
      <w:r w:rsidRPr="00A92123">
        <w:rPr>
          <w:rFonts w:ascii="Times New Roman" w:hAnsi="Times New Roman" w:cs="Times New Roman"/>
          <w:sz w:val="24"/>
          <w:szCs w:val="24"/>
        </w:rPr>
        <w:t>Once logged in, click “add a course” at the bottom of your CITI homepage</w:t>
      </w:r>
    </w:p>
    <w:p w14:paraId="2620DD73" w14:textId="77777777" w:rsidR="00460836" w:rsidRPr="00A92123" w:rsidRDefault="00460836" w:rsidP="005670F6">
      <w:pPr>
        <w:pStyle w:val="ListParagraph"/>
        <w:numPr>
          <w:ilvl w:val="0"/>
          <w:numId w:val="1"/>
        </w:numPr>
        <w:rPr>
          <w:rFonts w:ascii="Times New Roman" w:hAnsi="Times New Roman" w:cs="Times New Roman"/>
          <w:sz w:val="24"/>
          <w:szCs w:val="24"/>
        </w:rPr>
      </w:pPr>
      <w:r w:rsidRPr="00A92123">
        <w:rPr>
          <w:rFonts w:ascii="Times New Roman" w:hAnsi="Times New Roman" w:cs="Times New Roman"/>
          <w:sz w:val="24"/>
          <w:szCs w:val="24"/>
        </w:rPr>
        <w:t>Click “Responsible Conduct of Research”, then the “Next” button</w:t>
      </w:r>
    </w:p>
    <w:p w14:paraId="55DC5373" w14:textId="77777777" w:rsidR="00460836" w:rsidRPr="00A92123" w:rsidRDefault="00460836" w:rsidP="005670F6">
      <w:pPr>
        <w:pStyle w:val="ListParagraph"/>
        <w:numPr>
          <w:ilvl w:val="0"/>
          <w:numId w:val="1"/>
        </w:numPr>
        <w:rPr>
          <w:rFonts w:ascii="Times New Roman" w:hAnsi="Times New Roman" w:cs="Times New Roman"/>
          <w:sz w:val="24"/>
          <w:szCs w:val="24"/>
        </w:rPr>
      </w:pPr>
      <w:r w:rsidRPr="00A92123">
        <w:rPr>
          <w:rFonts w:ascii="Times New Roman" w:hAnsi="Times New Roman" w:cs="Times New Roman"/>
          <w:sz w:val="24"/>
          <w:szCs w:val="24"/>
        </w:rPr>
        <w:t>Click “Conflicts of Interest”, then the “Next” button</w:t>
      </w:r>
    </w:p>
    <w:p w14:paraId="007A5858" w14:textId="77777777" w:rsidR="00460836" w:rsidRPr="00A92123" w:rsidRDefault="00460836" w:rsidP="005670F6">
      <w:pPr>
        <w:pStyle w:val="ListParagraph"/>
        <w:numPr>
          <w:ilvl w:val="0"/>
          <w:numId w:val="1"/>
        </w:numPr>
        <w:rPr>
          <w:rFonts w:ascii="Times New Roman" w:hAnsi="Times New Roman" w:cs="Times New Roman"/>
          <w:sz w:val="24"/>
          <w:szCs w:val="24"/>
        </w:rPr>
      </w:pPr>
      <w:r w:rsidRPr="00A92123">
        <w:rPr>
          <w:rFonts w:ascii="Times New Roman" w:hAnsi="Times New Roman" w:cs="Times New Roman"/>
          <w:sz w:val="24"/>
          <w:szCs w:val="24"/>
        </w:rPr>
        <w:t>You will see the “Conflicts of Interest” course loaded under “Courses Ready to Begin”</w:t>
      </w:r>
    </w:p>
    <w:p w14:paraId="709BDB38" w14:textId="77777777" w:rsidR="00460836" w:rsidRPr="00460836" w:rsidRDefault="00460836">
      <w:pPr>
        <w:rPr>
          <w:rFonts w:ascii="Times New Roman" w:hAnsi="Times New Roman" w:cs="Times New Roman"/>
          <w:sz w:val="24"/>
          <w:szCs w:val="24"/>
        </w:rPr>
      </w:pPr>
    </w:p>
    <w:p w14:paraId="2635D67A" w14:textId="77777777" w:rsidR="00460836" w:rsidRPr="00460836" w:rsidRDefault="00460836">
      <w:pPr>
        <w:rPr>
          <w:rFonts w:ascii="Times New Roman" w:hAnsi="Times New Roman" w:cs="Times New Roman"/>
          <w:sz w:val="24"/>
          <w:szCs w:val="24"/>
        </w:rPr>
      </w:pPr>
    </w:p>
    <w:sectPr w:rsidR="00460836" w:rsidRPr="00460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76FDC"/>
    <w:multiLevelType w:val="hybridMultilevel"/>
    <w:tmpl w:val="44C82FC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90A0F"/>
    <w:multiLevelType w:val="hybridMultilevel"/>
    <w:tmpl w:val="1996FE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967A6"/>
    <w:multiLevelType w:val="hybridMultilevel"/>
    <w:tmpl w:val="E05A83AC"/>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A3EF7"/>
    <w:multiLevelType w:val="hybridMultilevel"/>
    <w:tmpl w:val="952C3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07"/>
    <w:rsid w:val="000F5D2C"/>
    <w:rsid w:val="001A543E"/>
    <w:rsid w:val="00460836"/>
    <w:rsid w:val="005670F6"/>
    <w:rsid w:val="005E2907"/>
    <w:rsid w:val="00A050A3"/>
    <w:rsid w:val="00A9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302B"/>
  <w15:chartTrackingRefBased/>
  <w15:docId w15:val="{562C27B8-529B-4772-8970-63BD262D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36"/>
    <w:rPr>
      <w:color w:val="0563C1" w:themeColor="hyperlink"/>
      <w:u w:val="single"/>
    </w:rPr>
  </w:style>
  <w:style w:type="character" w:styleId="UnresolvedMention">
    <w:name w:val="Unresolved Mention"/>
    <w:basedOn w:val="DefaultParagraphFont"/>
    <w:uiPriority w:val="99"/>
    <w:semiHidden/>
    <w:unhideWhenUsed/>
    <w:rsid w:val="00460836"/>
    <w:rPr>
      <w:color w:val="605E5C"/>
      <w:shd w:val="clear" w:color="auto" w:fill="E1DFDD"/>
    </w:rPr>
  </w:style>
  <w:style w:type="paragraph" w:styleId="ListParagraph">
    <w:name w:val="List Paragraph"/>
    <w:basedOn w:val="Normal"/>
    <w:uiPriority w:val="34"/>
    <w:qFormat/>
    <w:rsid w:val="0046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bout.citiprogram.org/en/home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Beck</dc:creator>
  <cp:keywords/>
  <dc:description/>
  <cp:lastModifiedBy>Melissa Beck</cp:lastModifiedBy>
  <cp:revision>3</cp:revision>
  <dcterms:created xsi:type="dcterms:W3CDTF">2021-08-06T14:06:00Z</dcterms:created>
  <dcterms:modified xsi:type="dcterms:W3CDTF">2021-08-06T14:33:00Z</dcterms:modified>
</cp:coreProperties>
</file>